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BEFAE" w14:textId="3F91526B" w:rsidR="00BC5261" w:rsidRPr="00BC5261" w:rsidRDefault="00BC5261" w:rsidP="00BC5261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 w:rsidRPr="00BC526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WEBINAR ''UPRAVLJANJE PROMJENAMA I ONLINE KOMUNIKACIJA''</w:t>
      </w:r>
    </w:p>
    <w:p w14:paraId="7A84508C" w14:textId="77777777" w:rsidR="00BC5261" w:rsidRDefault="00BC5261" w:rsidP="00BC5261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29B8A1C1" w14:textId="77777777" w:rsidR="00BC5261" w:rsidRDefault="00BC5261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91E096" wp14:editId="6E369EDE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895600" cy="1713865"/>
            <wp:effectExtent l="19050" t="0" r="19050" b="514985"/>
            <wp:wrapThrough wrapText="bothSides">
              <wp:wrapPolygon edited="0">
                <wp:start x="284" y="0"/>
                <wp:lineTo x="-142" y="720"/>
                <wp:lineTo x="-142" y="27850"/>
                <wp:lineTo x="21600" y="27850"/>
                <wp:lineTo x="21600" y="2641"/>
                <wp:lineTo x="21458" y="960"/>
                <wp:lineTo x="21174" y="0"/>
                <wp:lineTo x="284" y="0"/>
              </wp:wrapPolygon>
            </wp:wrapThrough>
            <wp:docPr id="13" name="Picture 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80" cy="17168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U periodu od 06.04.2021. godine do 09.04.2021. godine uposlenici Pedagoškog zavoda Zeničko-dobojojskog kantona prisustvovali su edukaciji/webinaru na temu </w:t>
      </w:r>
      <w:r w:rsidRPr="001B00E4">
        <w:rPr>
          <w:rFonts w:ascii="Times New Roman" w:hAnsi="Times New Roman" w:cs="Times New Roman"/>
          <w:i/>
          <w:iCs/>
          <w:sz w:val="24"/>
          <w:szCs w:val="24"/>
          <w:lang w:val="bs-Latn-BA"/>
        </w:rPr>
        <w:t>''Upravljanje promjenama i online komunikacija''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koja je usmjerena na ova dva segmenta prije svega u kontekstu realizacije online učenja/nastave. </w:t>
      </w:r>
    </w:p>
    <w:p w14:paraId="5CB73914" w14:textId="77777777" w:rsidR="00BC5261" w:rsidRDefault="00BC5261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0183E780" w14:textId="728B016F" w:rsidR="00BC5261" w:rsidRDefault="00BC5261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>Edukacija je namijenjena direktorima  osnovnih i srednjih škola na području Zeničko-dobojskog kantona i stručnim savjetnicima za oblast obrazovanja u Pedagoškom zavodu Zeničko-dobojskog kantona. Edukacija/webinar je organizirana uz podršku Misije OSCE-a u Bosni i Hercegovini koja je partnerska organizacija Ministarstva za obrazovanje, nauku, kulturu i sport Zeničko-dobojskog kantona i Pedagoškog zavoda Zeničko-dobojskog kantona u realizaciji projekta ''Kvalitetno obrazovanje kroz kurikularnu reformu''. Edukaciji su prisustvovali prof. dr. Spahija Kozlić, Ministar Ministarstva za obrazovanje, nauku, kulturu i sport Zeničko-dobojskog kantona, Aida Salkić, direktorica Pedagoškog zavoda Zeničko-dobojskog kantona i predstavnica Misije OSCE-a u Bosni i Hercegovini Slađana Ćurak. Edukaciju su vodili treneri: Sreten Lutovac, direktor Gimnazije ''Panto Mal</w:t>
      </w:r>
      <w:r w:rsidR="007170FE">
        <w:rPr>
          <w:rFonts w:ascii="Times New Roman" w:hAnsi="Times New Roman" w:cs="Times New Roman"/>
          <w:sz w:val="24"/>
          <w:szCs w:val="24"/>
          <w:lang w:val="bs-Latn-BA"/>
        </w:rPr>
        <w:t>iš</w:t>
      </w:r>
      <w:r>
        <w:rPr>
          <w:rFonts w:ascii="Times New Roman" w:hAnsi="Times New Roman" w:cs="Times New Roman"/>
          <w:sz w:val="24"/>
          <w:szCs w:val="24"/>
          <w:lang w:val="bs-Latn-BA"/>
        </w:rPr>
        <w:t>ić'' iz Berana i Nađa Luteršek, savjetnica u Zavodu za školstvo Crne Gore.</w:t>
      </w:r>
    </w:p>
    <w:p w14:paraId="63B6FF6F" w14:textId="77777777" w:rsidR="00BC5261" w:rsidRDefault="00BC5261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65B23CC0" w14:textId="233DA071" w:rsidR="00BC5261" w:rsidRDefault="00BC5261" w:rsidP="00BC5261">
      <w:pPr>
        <w:spacing w:after="20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398A80" wp14:editId="4474D631">
            <wp:extent cx="1809750" cy="1104754"/>
            <wp:effectExtent l="0" t="0" r="0" b="635"/>
            <wp:docPr id="7" name="Picture 7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electronics, display,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2299" cy="11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3B0333" wp14:editId="3E33FF10">
            <wp:extent cx="1857375" cy="1094740"/>
            <wp:effectExtent l="0" t="0" r="9525" b="0"/>
            <wp:docPr id="8" name="Picture 8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glasses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832" cy="11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BDE184" wp14:editId="538153B4">
            <wp:extent cx="1800225" cy="1092835"/>
            <wp:effectExtent l="0" t="0" r="9525" b="0"/>
            <wp:docPr id="9" name="Picture 9" descr="A person sitting in fron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in front of a comput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800" cy="11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D004" w14:textId="77777777" w:rsidR="00BC5261" w:rsidRDefault="00BC5261" w:rsidP="00BC5261">
      <w:pPr>
        <w:spacing w:after="200" w:line="276" w:lineRule="auto"/>
        <w:jc w:val="both"/>
      </w:pPr>
    </w:p>
    <w:p w14:paraId="5923A171" w14:textId="77777777" w:rsidR="00BC5261" w:rsidRDefault="00BC5261" w:rsidP="00BC5261">
      <w:pPr>
        <w:spacing w:after="200" w:line="276" w:lineRule="auto"/>
        <w:jc w:val="both"/>
      </w:pPr>
    </w:p>
    <w:p w14:paraId="577013F5" w14:textId="0B11667B" w:rsidR="007B6196" w:rsidRDefault="00BC5261">
      <w:r>
        <w:rPr>
          <w:noProof/>
        </w:rPr>
        <w:drawing>
          <wp:inline distT="0" distB="0" distL="0" distR="0" wp14:anchorId="530ADF1C" wp14:editId="47E48DBF">
            <wp:extent cx="1770380" cy="1189703"/>
            <wp:effectExtent l="0" t="0" r="1270" b="0"/>
            <wp:docPr id="10" name="Picture 10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earing glass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439" cy="12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DD63E2C" wp14:editId="7CF44C63">
            <wp:extent cx="1800225" cy="1200150"/>
            <wp:effectExtent l="0" t="0" r="9525" b="0"/>
            <wp:docPr id="1" name="Picture 1" descr="A person sitting in front of a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in front of a screen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5830" cy="12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07612B" wp14:editId="1AAC985A">
            <wp:extent cx="1819275" cy="1200120"/>
            <wp:effectExtent l="0" t="0" r="0" b="635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417" cy="12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8D"/>
    <w:rsid w:val="007170FE"/>
    <w:rsid w:val="007B6196"/>
    <w:rsid w:val="00BA6C8D"/>
    <w:rsid w:val="00BC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8508A"/>
  <w15:chartTrackingRefBased/>
  <w15:docId w15:val="{A676F8DD-97EE-4BE1-9F98-BEFEDDDA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Fehim Terzić</dc:creator>
  <cp:keywords/>
  <dc:description/>
  <cp:lastModifiedBy>Fehim Terzić</cp:lastModifiedBy>
  <cp:revision>4</cp:revision>
  <dcterms:created xsi:type="dcterms:W3CDTF">2021-04-06T08:55:00Z</dcterms:created>
  <dcterms:modified xsi:type="dcterms:W3CDTF">2021-04-08T08:55:00Z</dcterms:modified>
</cp:coreProperties>
</file>