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15E3" w14:textId="666285B3" w:rsidR="00D31DCA" w:rsidRDefault="00D31DCA" w:rsidP="00D31DCA">
      <w:pPr>
        <w:spacing w:before="100" w:beforeAutospacing="1" w:after="100" w:afterAutospacing="1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</w:pPr>
      <w:r w:rsidRPr="00D31DCA"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  <w:t>PRISTUP DOKUMENTIMA PREDMETNIH KURIKULUMA</w:t>
      </w:r>
    </w:p>
    <w:p w14:paraId="6CB0213B" w14:textId="77777777" w:rsidR="00F56B40" w:rsidRDefault="00F56B40" w:rsidP="00D31DCA">
      <w:pPr>
        <w:spacing w:before="100" w:beforeAutospacing="1" w:after="100" w:afterAutospacing="1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</w:pPr>
    </w:p>
    <w:p w14:paraId="7DFDA537" w14:textId="2493EF61" w:rsidR="00D31DCA" w:rsidRPr="00F56B40" w:rsidRDefault="00F56B40" w:rsidP="00F56B40">
      <w:pPr>
        <w:spacing w:before="100" w:beforeAutospacing="1" w:after="100" w:afterAutospacing="1" w:line="240" w:lineRule="auto"/>
        <w:ind w:hanging="426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BEA5C" wp14:editId="62A66595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0955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04" y="21252"/>
                <wp:lineTo x="21404" y="0"/>
                <wp:lineTo x="0" y="0"/>
              </wp:wrapPolygon>
            </wp:wrapThrough>
            <wp:docPr id="2" name="Picture 2" descr="Kuri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ikul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DCA"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Od 1</w:t>
      </w:r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9</w:t>
      </w:r>
      <w:r w:rsidR="00D31DCA"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</w:t>
      </w:r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07</w:t>
      </w:r>
      <w:r w:rsidR="00D31DCA"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.2021. </w:t>
      </w:r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godine </w:t>
      </w:r>
      <w:r w:rsidR="00D31DCA"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omogućen je pristup dokumentima predmetnih kurikuluma</w:t>
      </w:r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za redovne osnovne škole i gimnazije, koji su nastali kao rezultat aktivnosti u okviru Projekta ''Kvalitetno obrazovanje kroz kurikularnu reformu''.  Projekat implementira Ministarstvo za obrazovanje, nauku, kulturu i sport Zeničko-dobojsakog kantona, Pedagoški zavod kao upravna organizacija u sastavu ovog ministarstva i </w:t>
      </w:r>
      <w:bookmarkStart w:id="0" w:name="_Hlk51830803"/>
      <w:r w:rsidR="00D31DCA"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Organizacij</w:t>
      </w:r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a</w:t>
      </w:r>
      <w:r w:rsidR="00D31DCA"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za sigurnost i saradnju u Evropi </w:t>
      </w:r>
      <w:bookmarkStart w:id="1" w:name="_Hlk51835269"/>
      <w:r w:rsidR="00D31DCA"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– </w:t>
      </w:r>
      <w:bookmarkEnd w:id="1"/>
      <w:r w:rsidR="00D31DCA"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Misija OSCE-a u Bosni i Hercegovini</w:t>
      </w:r>
      <w:bookmarkEnd w:id="0"/>
      <w:r w:rsid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 Predmetne</w:t>
      </w:r>
      <w:r w:rsidR="00D31DCA"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kurikulume možete pogledati na dva načina:</w:t>
      </w:r>
    </w:p>
    <w:p w14:paraId="06B823A6" w14:textId="184071C0" w:rsidR="00D31DCA" w:rsidRPr="00B87CA2" w:rsidRDefault="00D31DCA" w:rsidP="00D3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P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latformi u dijelu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 Elementi kurikuluma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 pri čemu je potrebno da se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 prijavite p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omoću 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br/>
        <w:t>Korisničko ime:</w:t>
      </w:r>
      <w:r w:rsidRPr="00B87CA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 kurikulum</w:t>
      </w:r>
      <w:r w:rsidR="00F56B4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zdk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br/>
        <w:t>Lozinka: </w:t>
      </w:r>
      <w:r w:rsidRPr="00B87CA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kurikulum</w:t>
      </w:r>
      <w:r w:rsidR="00F56B4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  <w:t>zdk</w:t>
      </w:r>
    </w:p>
    <w:p w14:paraId="613C43BC" w14:textId="6A26E740" w:rsidR="00D31DCA" w:rsidRPr="00B87CA2" w:rsidRDefault="00D31DCA" w:rsidP="00D31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kao .pdf dokumente u dijel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u Dokumenti</w:t>
      </w:r>
      <w:r w:rsidRPr="00B87CA2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 </w:t>
      </w:r>
    </w:p>
    <w:p w14:paraId="0B3E40E2" w14:textId="77777777" w:rsidR="00871B85" w:rsidRDefault="00871B85" w:rsidP="00871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</w:p>
    <w:p w14:paraId="017FE2F4" w14:textId="0025765D" w:rsidR="00871B85" w:rsidRDefault="00D31DCA" w:rsidP="00871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Urađen</w:t>
      </w:r>
      <w:r w:rsidR="00722451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</w:t>
      </w:r>
      <w:r w:rsidR="00722451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je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</w:t>
      </w:r>
      <w:r w:rsidR="00722451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45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predmetn</w:t>
      </w:r>
      <w:r w:rsidR="00722451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ih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kurikuluma za osnovne škole i gimnazije. 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Sadržaji predmetnih kurikuluma su u radnoj, nelektorisanoj verziji i predstavljaju stajališta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predmetnih radnih grupa koje su radile na njihovoj izradi (21 predmetna radna grupa).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</w:t>
      </w:r>
    </w:p>
    <w:p w14:paraId="02656A29" w14:textId="71729EEC" w:rsidR="00871B85" w:rsidRDefault="00871B85" w:rsidP="00871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Predmetni kurikulumi </w:t>
      </w:r>
      <w:r w:rsidRP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za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redovne osnovne škole i gimnazije</w:t>
      </w:r>
      <w:r w:rsidRP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zasnovani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su</w:t>
      </w:r>
      <w:r w:rsidRP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na ishodima učenja,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a </w:t>
      </w:r>
      <w:r w:rsidRP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u skladu sa dokumentom Zajednička jezgra nastavnih planova i programa definirana na ishodima učenja u Bosni i Hercegovini, koji je donesen od strane Agencije za predškolsko, osnovno i srednje obrazovanje u Bosni i Hercegovini. </w:t>
      </w:r>
    </w:p>
    <w:p w14:paraId="5FFF787C" w14:textId="62440029" w:rsidR="00D31DCA" w:rsidRPr="00B87CA2" w:rsidRDefault="00D31DCA" w:rsidP="00871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Nakon provedene javne rasprave, recenzije i dorade dokumen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a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t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a predmetnih kurikuluma, isti 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će u zakonom predviđenoj proceduri biti donesen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i objavljen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te na taj način biti dostup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ni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stručnoj, naučnoj i široj javnosti kao zvanič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ni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dokument</w:t>
      </w:r>
      <w:r w:rsid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</w:t>
      </w:r>
      <w:r w:rsidRPr="00B87CA2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</w:t>
      </w:r>
    </w:p>
    <w:p w14:paraId="06252CAD" w14:textId="65D8EB5D" w:rsidR="000D7A8D" w:rsidRDefault="000D7A8D"/>
    <w:sectPr w:rsidR="000D7A8D" w:rsidSect="00D31D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B22"/>
    <w:multiLevelType w:val="multilevel"/>
    <w:tmpl w:val="157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2"/>
    <w:rsid w:val="000D7A8D"/>
    <w:rsid w:val="002E4DC2"/>
    <w:rsid w:val="00722451"/>
    <w:rsid w:val="00871B85"/>
    <w:rsid w:val="00D31DCA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342"/>
  <w15:chartTrackingRefBased/>
  <w15:docId w15:val="{212BB09E-2B91-4BAA-9B38-BCE9FBE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6</cp:revision>
  <dcterms:created xsi:type="dcterms:W3CDTF">2021-06-30T10:20:00Z</dcterms:created>
  <dcterms:modified xsi:type="dcterms:W3CDTF">2021-07-02T08:45:00Z</dcterms:modified>
</cp:coreProperties>
</file>