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C7DF49" w14:textId="4601CF16" w:rsidR="006203CA" w:rsidRPr="006203CA" w:rsidRDefault="006203CA" w:rsidP="006203CA">
      <w:pPr>
        <w:jc w:val="center"/>
        <w:rPr>
          <w:b/>
          <w:bCs/>
        </w:rPr>
      </w:pPr>
      <w:r w:rsidRPr="006203CA">
        <w:rPr>
          <w:b/>
          <w:bCs/>
        </w:rPr>
        <w:t>EDUKACIJA ‘’ONLINE KOLABORATIVNI ALATI’’</w:t>
      </w:r>
    </w:p>
    <w:p w14:paraId="7A571131" w14:textId="77777777" w:rsidR="006203CA" w:rsidRDefault="006203CA"/>
    <w:p w14:paraId="78F66351" w14:textId="5D7FE305" w:rsidR="00425502" w:rsidRDefault="00CE1BEF" w:rsidP="00CE1BEF">
      <w:pPr>
        <w:jc w:val="both"/>
        <w:rPr>
          <w:lang w:val="bs-Latn-BA"/>
        </w:rPr>
      </w:pPr>
      <w:r w:rsidRPr="000B3840">
        <w:rPr>
          <w:noProof/>
        </w:rPr>
        <w:drawing>
          <wp:anchor distT="0" distB="0" distL="114300" distR="114300" simplePos="0" relativeHeight="251658240" behindDoc="0" locked="0" layoutInCell="1" allowOverlap="1" wp14:anchorId="50F30C88" wp14:editId="16111CB5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3928110" cy="2209507"/>
            <wp:effectExtent l="0" t="0" r="0" b="635"/>
            <wp:wrapThrough wrapText="bothSides">
              <wp:wrapPolygon edited="0">
                <wp:start x="0" y="0"/>
                <wp:lineTo x="0" y="21420"/>
                <wp:lineTo x="21474" y="21420"/>
                <wp:lineTo x="21474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110" cy="2209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3CA" w:rsidRPr="00CE1BEF">
        <w:rPr>
          <w:lang w:val="bs-Latn-BA"/>
        </w:rPr>
        <w:t xml:space="preserve">Uposlenici Pedagoškog zavoda Zenica su prisustvovali dvodnevnoj online edukaciji pod nazivom ‘’Online kolaborativni alati’’ koja je organizirana od strane Agencije za državnu službu Federacije Bosne </w:t>
      </w:r>
      <w:r>
        <w:rPr>
          <w:lang w:val="bs-Latn-BA"/>
        </w:rPr>
        <w:t xml:space="preserve">i </w:t>
      </w:r>
      <w:r w:rsidR="006203CA" w:rsidRPr="00CE1BEF">
        <w:rPr>
          <w:lang w:val="bs-Latn-BA"/>
        </w:rPr>
        <w:t>Hercegovin</w:t>
      </w:r>
      <w:r>
        <w:rPr>
          <w:lang w:val="bs-Latn-BA"/>
        </w:rPr>
        <w:t>e</w:t>
      </w:r>
      <w:r w:rsidR="006203CA" w:rsidRPr="00CE1BEF">
        <w:rPr>
          <w:lang w:val="bs-Latn-BA"/>
        </w:rPr>
        <w:t>. Obuku je vodio MA Ljubiša Mičić, viši asistent na Ekonomskom fakultetu u Banjaluci. Obuka je realizirana</w:t>
      </w:r>
      <w:r>
        <w:rPr>
          <w:lang w:val="bs-Latn-BA"/>
        </w:rPr>
        <w:t xml:space="preserve"> </w:t>
      </w:r>
      <w:r w:rsidR="006203CA" w:rsidRPr="00CE1BEF">
        <w:rPr>
          <w:lang w:val="bs-Latn-BA"/>
        </w:rPr>
        <w:t>kroz 6 modula i imala je za cilj da učesnike osposobi za primjenu kolaborativnih alata u različitim platformama što uključuje</w:t>
      </w:r>
      <w:r>
        <w:rPr>
          <w:lang w:val="bs-Latn-BA"/>
        </w:rPr>
        <w:t xml:space="preserve">: </w:t>
      </w:r>
      <w:r w:rsidR="006203CA" w:rsidRPr="00CE1BEF">
        <w:rPr>
          <w:lang w:val="bs-Latn-BA"/>
        </w:rPr>
        <w:t xml:space="preserve"> </w:t>
      </w:r>
      <w:r w:rsidR="006203CA" w:rsidRPr="00CE1BEF">
        <w:rPr>
          <w:b/>
          <w:bCs/>
          <w:lang w:val="bs-Latn-BA"/>
        </w:rPr>
        <w:t xml:space="preserve">kolaborativne alate za komunikaciju </w:t>
      </w:r>
      <w:r w:rsidRPr="00CE1BEF">
        <w:rPr>
          <w:b/>
          <w:bCs/>
          <w:lang w:val="bs-Latn-BA"/>
        </w:rPr>
        <w:t>i</w:t>
      </w:r>
      <w:r w:rsidR="006203CA" w:rsidRPr="00CE1BEF">
        <w:rPr>
          <w:b/>
          <w:bCs/>
          <w:lang w:val="bs-Latn-BA"/>
        </w:rPr>
        <w:t xml:space="preserve"> zajednički rad</w:t>
      </w:r>
      <w:r w:rsidR="006203CA" w:rsidRPr="00CE1BEF">
        <w:rPr>
          <w:lang w:val="bs-Latn-BA"/>
        </w:rPr>
        <w:t xml:space="preserve"> (Slack, Google Workplace</w:t>
      </w:r>
      <w:r>
        <w:rPr>
          <w:lang w:val="bs-Latn-BA"/>
        </w:rPr>
        <w:t xml:space="preserve"> - </w:t>
      </w:r>
      <w:r w:rsidR="006203CA" w:rsidRPr="00CE1BEF">
        <w:rPr>
          <w:lang w:val="bs-Latn-BA"/>
        </w:rPr>
        <w:t>docs, sheets</w:t>
      </w:r>
      <w:r>
        <w:rPr>
          <w:lang w:val="bs-Latn-BA"/>
        </w:rPr>
        <w:t xml:space="preserve">, </w:t>
      </w:r>
      <w:r w:rsidR="006203CA" w:rsidRPr="00CE1BEF">
        <w:rPr>
          <w:lang w:val="bs-Latn-BA"/>
        </w:rPr>
        <w:t xml:space="preserve">slides </w:t>
      </w:r>
      <w:r>
        <w:rPr>
          <w:lang w:val="bs-Latn-BA"/>
        </w:rPr>
        <w:t>i</w:t>
      </w:r>
      <w:r w:rsidR="006203CA" w:rsidRPr="00CE1BEF">
        <w:rPr>
          <w:lang w:val="bs-Latn-BA"/>
        </w:rPr>
        <w:t xml:space="preserve"> cloud service</w:t>
      </w:r>
      <w:r>
        <w:rPr>
          <w:lang w:val="bs-Latn-BA"/>
        </w:rPr>
        <w:t xml:space="preserve"> - </w:t>
      </w:r>
      <w:r w:rsidR="006203CA" w:rsidRPr="00CE1BEF">
        <w:rPr>
          <w:lang w:val="bs-Latn-BA"/>
        </w:rPr>
        <w:t xml:space="preserve">DroBox, Onedrive </w:t>
      </w:r>
      <w:r>
        <w:rPr>
          <w:lang w:val="bs-Latn-BA"/>
        </w:rPr>
        <w:t>i</w:t>
      </w:r>
      <w:r w:rsidR="006203CA" w:rsidRPr="00CE1BEF">
        <w:rPr>
          <w:lang w:val="bs-Latn-BA"/>
        </w:rPr>
        <w:t xml:space="preserve"> Yandex); </w:t>
      </w:r>
      <w:r w:rsidR="006203CA" w:rsidRPr="00CE1BEF">
        <w:rPr>
          <w:b/>
          <w:bCs/>
          <w:lang w:val="bs-Latn-BA"/>
        </w:rPr>
        <w:t>alate za rad s dokumentacijom</w:t>
      </w:r>
      <w:r w:rsidR="006203CA" w:rsidRPr="00CE1BEF">
        <w:rPr>
          <w:lang w:val="bs-Latn-BA"/>
        </w:rPr>
        <w:t xml:space="preserve"> (Drive, CamScan, EverNote)</w:t>
      </w:r>
      <w:r>
        <w:rPr>
          <w:lang w:val="bs-Latn-BA"/>
        </w:rPr>
        <w:t>;</w:t>
      </w:r>
      <w:r w:rsidR="006203CA" w:rsidRPr="00CE1BEF">
        <w:rPr>
          <w:lang w:val="bs-Latn-BA"/>
        </w:rPr>
        <w:t xml:space="preserve"> </w:t>
      </w:r>
      <w:r w:rsidR="006203CA" w:rsidRPr="00CE1BEF">
        <w:rPr>
          <w:b/>
          <w:bCs/>
          <w:lang w:val="bs-Latn-BA"/>
        </w:rPr>
        <w:t>kolaboravitne alate za upravljanje projektima I organizaciju rada</w:t>
      </w:r>
      <w:r w:rsidR="006203CA" w:rsidRPr="00CE1BEF">
        <w:rPr>
          <w:lang w:val="bs-Latn-BA"/>
        </w:rPr>
        <w:t xml:space="preserve"> (Trello, Asana- freemium)</w:t>
      </w:r>
      <w:r>
        <w:rPr>
          <w:lang w:val="bs-Latn-BA"/>
        </w:rPr>
        <w:t>;</w:t>
      </w:r>
      <w:r w:rsidR="006203CA" w:rsidRPr="00CE1BEF">
        <w:rPr>
          <w:lang w:val="bs-Latn-BA"/>
        </w:rPr>
        <w:t xml:space="preserve"> </w:t>
      </w:r>
      <w:r w:rsidR="006203CA" w:rsidRPr="00CE1BEF">
        <w:rPr>
          <w:b/>
          <w:bCs/>
          <w:lang w:val="bs-Latn-BA"/>
        </w:rPr>
        <w:t>alate za prikupljanje informacija</w:t>
      </w:r>
      <w:r w:rsidR="006203CA" w:rsidRPr="00CE1BEF">
        <w:rPr>
          <w:lang w:val="bs-Latn-BA"/>
        </w:rPr>
        <w:t xml:space="preserve"> (Google upitnici, TypeForm) </w:t>
      </w:r>
      <w:r>
        <w:rPr>
          <w:lang w:val="bs-Latn-BA"/>
        </w:rPr>
        <w:t xml:space="preserve">i </w:t>
      </w:r>
      <w:r w:rsidR="006203CA" w:rsidRPr="00CE1BEF">
        <w:rPr>
          <w:b/>
          <w:bCs/>
          <w:lang w:val="bs-Latn-BA"/>
        </w:rPr>
        <w:t xml:space="preserve">kolaborativni alati za dizajn </w:t>
      </w:r>
      <w:r w:rsidRPr="00CE1BEF">
        <w:rPr>
          <w:b/>
          <w:bCs/>
          <w:lang w:val="bs-Latn-BA"/>
        </w:rPr>
        <w:t>i</w:t>
      </w:r>
      <w:r w:rsidR="006203CA" w:rsidRPr="00CE1BEF">
        <w:rPr>
          <w:b/>
          <w:bCs/>
          <w:lang w:val="bs-Latn-BA"/>
        </w:rPr>
        <w:t xml:space="preserve"> priprem</w:t>
      </w:r>
      <w:r w:rsidRPr="00CE1BEF">
        <w:rPr>
          <w:b/>
          <w:bCs/>
          <w:lang w:val="bs-Latn-BA"/>
        </w:rPr>
        <w:t>u</w:t>
      </w:r>
      <w:r w:rsidR="006203CA" w:rsidRPr="00CE1BEF">
        <w:rPr>
          <w:b/>
          <w:bCs/>
          <w:lang w:val="bs-Latn-BA"/>
        </w:rPr>
        <w:t xml:space="preserve"> materijala</w:t>
      </w:r>
      <w:r w:rsidR="006203CA" w:rsidRPr="00CE1BEF">
        <w:rPr>
          <w:lang w:val="bs-Latn-BA"/>
        </w:rPr>
        <w:t xml:space="preserve"> (Canva, Pictochart, loom). Stečene kompetencije nakon obuke uposlenici Pedagoškog zavoda će moći iskoristiti </w:t>
      </w:r>
      <w:r>
        <w:rPr>
          <w:lang w:val="bs-Latn-BA"/>
        </w:rPr>
        <w:t>i</w:t>
      </w:r>
      <w:r w:rsidRPr="00CE1BEF">
        <w:rPr>
          <w:lang w:val="bs-Latn-BA"/>
        </w:rPr>
        <w:t xml:space="preserve"> u realizaciji aktivnosti u sklopu </w:t>
      </w:r>
      <w:r>
        <w:rPr>
          <w:lang w:val="bs-Latn-BA"/>
        </w:rPr>
        <w:t>P</w:t>
      </w:r>
      <w:r w:rsidRPr="00CE1BEF">
        <w:rPr>
          <w:lang w:val="bs-Latn-BA"/>
        </w:rPr>
        <w:t>rojekt</w:t>
      </w:r>
      <w:r>
        <w:rPr>
          <w:lang w:val="bs-Latn-BA"/>
        </w:rPr>
        <w:t xml:space="preserve">a </w:t>
      </w:r>
      <w:r w:rsidRPr="00CE1BEF">
        <w:rPr>
          <w:lang w:val="bs-Latn-BA"/>
        </w:rPr>
        <w:t>‘’Kvalitetno obrazovanje kroz kurikularnu reformu’’</w:t>
      </w:r>
      <w:r>
        <w:rPr>
          <w:lang w:val="bs-Latn-BA"/>
        </w:rPr>
        <w:t>, koji realizira Ministarstvo za obrazovanje, nauku, kulturu i sport Zeničko-dobojskog kantona, Pedagoški zavod Zenica i Misija OSCE-a za Bosnu i Hercegovinu.</w:t>
      </w:r>
    </w:p>
    <w:p w14:paraId="0E352869" w14:textId="77777777" w:rsidR="007D748A" w:rsidRPr="00CE1BEF" w:rsidRDefault="007D748A" w:rsidP="00CE1BEF">
      <w:pPr>
        <w:jc w:val="both"/>
        <w:rPr>
          <w:lang w:val="bs-Latn-BA"/>
        </w:rPr>
      </w:pPr>
    </w:p>
    <w:p w14:paraId="5153DC48" w14:textId="0BE2C628" w:rsidR="00CE1BEF" w:rsidRDefault="000B3840" w:rsidP="007D748A">
      <w:pPr>
        <w:spacing w:after="0" w:line="240" w:lineRule="auto"/>
      </w:pPr>
      <w:r w:rsidRPr="000B3840">
        <w:rPr>
          <w:noProof/>
        </w:rPr>
        <w:drawing>
          <wp:inline distT="0" distB="0" distL="0" distR="0" wp14:anchorId="75574CDB" wp14:editId="3021CBDE">
            <wp:extent cx="2724150" cy="15322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6261" cy="154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BEF">
        <w:rPr>
          <w:noProof/>
        </w:rPr>
        <w:drawing>
          <wp:inline distT="0" distB="0" distL="0" distR="0" wp14:anchorId="16D9535E" wp14:editId="094743FB">
            <wp:extent cx="2686050" cy="151086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8100" cy="152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C7DEE" w14:textId="33AD2845" w:rsidR="000B3840" w:rsidRDefault="00CE1BEF" w:rsidP="007D748A">
      <w:pPr>
        <w:spacing w:after="0" w:line="240" w:lineRule="auto"/>
      </w:pPr>
      <w:r w:rsidRPr="005F38EB">
        <w:rPr>
          <w:noProof/>
        </w:rPr>
        <w:drawing>
          <wp:inline distT="0" distB="0" distL="0" distR="0" wp14:anchorId="01EE0155" wp14:editId="4BDD8276">
            <wp:extent cx="2656523" cy="17614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4503" cy="177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48A">
        <w:rPr>
          <w:noProof/>
        </w:rPr>
        <w:drawing>
          <wp:inline distT="0" distB="0" distL="0" distR="0" wp14:anchorId="14EEA308" wp14:editId="55BBA6A9">
            <wp:extent cx="2714067" cy="17519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817" cy="177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732D8" w14:textId="705C2EF7" w:rsidR="008C0C56" w:rsidRDefault="008C0C56"/>
    <w:p w14:paraId="6D27768E" w14:textId="77777777" w:rsidR="0045065C" w:rsidRDefault="0045065C"/>
    <w:p w14:paraId="0C6B674C" w14:textId="1B82BD9B" w:rsidR="003122C0" w:rsidRDefault="003122C0"/>
    <w:sectPr w:rsidR="003122C0" w:rsidSect="007D748A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7B3F60"/>
    <w:multiLevelType w:val="hybridMultilevel"/>
    <w:tmpl w:val="D9BC829A"/>
    <w:lvl w:ilvl="0" w:tplc="F6F6D84A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840"/>
    <w:rsid w:val="000B3840"/>
    <w:rsid w:val="00136DF0"/>
    <w:rsid w:val="003122C0"/>
    <w:rsid w:val="00425502"/>
    <w:rsid w:val="0045065C"/>
    <w:rsid w:val="005F38EB"/>
    <w:rsid w:val="006203CA"/>
    <w:rsid w:val="007D748A"/>
    <w:rsid w:val="008C0C56"/>
    <w:rsid w:val="00CE1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80E79"/>
  <w15:chartTrackingRefBased/>
  <w15:docId w15:val="{BF1D481C-62EC-4D98-9D60-4E65D38F5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Fehim Terzić</dc:creator>
  <cp:keywords/>
  <dc:description/>
  <cp:lastModifiedBy>Fehim Terzić</cp:lastModifiedBy>
  <cp:revision>7</cp:revision>
  <dcterms:created xsi:type="dcterms:W3CDTF">2021-03-23T10:05:00Z</dcterms:created>
  <dcterms:modified xsi:type="dcterms:W3CDTF">2021-03-24T07:55:00Z</dcterms:modified>
</cp:coreProperties>
</file>